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B2" w:rsidRPr="00864B1A" w:rsidRDefault="003D7FB2" w:rsidP="00864B1A">
      <w:pPr>
        <w:pStyle w:val="1"/>
        <w:spacing w:before="0" w:beforeAutospacing="0" w:after="300" w:afterAutospacing="0"/>
        <w:ind w:firstLine="709"/>
        <w:contextualSpacing/>
        <w:jc w:val="both"/>
        <w:rPr>
          <w:bCs w:val="0"/>
          <w:color w:val="000000" w:themeColor="text1"/>
          <w:sz w:val="28"/>
          <w:szCs w:val="28"/>
        </w:rPr>
      </w:pPr>
      <w:r w:rsidRPr="00864B1A">
        <w:rPr>
          <w:bCs w:val="0"/>
          <w:color w:val="000000" w:themeColor="text1"/>
          <w:sz w:val="28"/>
          <w:szCs w:val="28"/>
        </w:rPr>
        <w:t>В России стартует Декларационная кампания 202</w:t>
      </w:r>
      <w:r w:rsidR="00C866C3">
        <w:rPr>
          <w:bCs w:val="0"/>
          <w:color w:val="000000" w:themeColor="text1"/>
          <w:sz w:val="28"/>
          <w:szCs w:val="28"/>
        </w:rPr>
        <w:t>4</w:t>
      </w:r>
      <w:r w:rsidRPr="00864B1A">
        <w:rPr>
          <w:bCs w:val="0"/>
          <w:color w:val="000000" w:themeColor="text1"/>
          <w:sz w:val="28"/>
          <w:szCs w:val="28"/>
        </w:rPr>
        <w:t xml:space="preserve"> года</w:t>
      </w:r>
    </w:p>
    <w:p w:rsidR="003D7FB2" w:rsidRPr="002D2A7A" w:rsidRDefault="00C866C3" w:rsidP="0033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Межрайонная ИФНС России № 14</w:t>
      </w:r>
      <w:r w:rsidR="00864B1A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Свердловской области информирует, что п</w:t>
      </w:r>
      <w:r w:rsidR="003D7FB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>редставить декларацию о доходах, полученных в 202</w:t>
      </w:r>
      <w:r w:rsidR="00BD58E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7FB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необходимо до 0</w:t>
      </w:r>
      <w:r w:rsidR="00EB1048" w:rsidRPr="00EB104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7FB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04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D7FB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B104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D7FB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D58E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7FB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Подать ее можно по месту своего учета или в МФЦ. Сделать это можно и онлайн – в </w:t>
      </w:r>
      <w:hyperlink r:id="rId4" w:tgtFrame="_blank" w:history="1">
        <w:r w:rsidR="003D7FB2" w:rsidRPr="002D2A7A">
          <w:rPr>
            <w:rStyle w:val="a3"/>
            <w:rFonts w:ascii="Times New Roman" w:eastAsiaTheme="majorEastAsia" w:hAnsi="Times New Roman" w:cs="Times New Roman"/>
            <w:color w:val="000000" w:themeColor="text1"/>
            <w:sz w:val="28"/>
            <w:szCs w:val="28"/>
            <w:u w:val="none"/>
          </w:rPr>
          <w:t>Личном кабинете налогоплательщика для физических лиц</w:t>
        </w:r>
      </w:hyperlink>
      <w:r w:rsidR="003D7FB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> или через программу «</w:t>
      </w:r>
      <w:hyperlink r:id="rId5" w:tgtFrame="_blank" w:history="1">
        <w:r w:rsidR="003D7FB2" w:rsidRPr="002D2A7A">
          <w:rPr>
            <w:rStyle w:val="a3"/>
            <w:rFonts w:ascii="Times New Roman" w:eastAsiaTheme="majorEastAsia" w:hAnsi="Times New Roman" w:cs="Times New Roman"/>
            <w:color w:val="000000" w:themeColor="text1"/>
            <w:sz w:val="28"/>
            <w:szCs w:val="28"/>
            <w:u w:val="none"/>
          </w:rPr>
          <w:t>Декларация</w:t>
        </w:r>
      </w:hyperlink>
      <w:r w:rsidR="003D7FB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>». Для этого следует заполнить форму 3-НДФЛ, утвержденную </w:t>
      </w:r>
      <w:hyperlink r:id="rId6" w:tgtFrame="_blank" w:history="1">
        <w:r w:rsidR="003D7FB2" w:rsidRPr="002D2A7A">
          <w:rPr>
            <w:rStyle w:val="a3"/>
            <w:rFonts w:ascii="Times New Roman" w:eastAsiaTheme="majorEastAsia" w:hAnsi="Times New Roman" w:cs="Times New Roman"/>
            <w:color w:val="000000" w:themeColor="text1"/>
            <w:sz w:val="28"/>
            <w:szCs w:val="28"/>
            <w:u w:val="none"/>
          </w:rPr>
          <w:t>приказом от</w:t>
        </w:r>
        <w:r w:rsidR="00331851" w:rsidRPr="002D2A7A">
          <w:rPr>
            <w:rFonts w:ascii="Times New Roman" w:hAnsi="Times New Roman" w:cs="Times New Roman"/>
            <w:sz w:val="28"/>
            <w:szCs w:val="28"/>
          </w:rPr>
          <w:t xml:space="preserve"> 11.09.2023 N ЕД-7-11/615@</w:t>
        </w:r>
      </w:hyperlink>
      <w:r w:rsidR="003D7FB2" w:rsidRPr="002D2A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7FB2" w:rsidRPr="002D2A7A" w:rsidRDefault="003D7FB2" w:rsidP="00331851">
      <w:pPr>
        <w:pStyle w:val="a4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D2A7A">
        <w:rPr>
          <w:color w:val="000000" w:themeColor="text1"/>
          <w:sz w:val="28"/>
          <w:szCs w:val="28"/>
        </w:rPr>
        <w:t>Отчитаться о доходах необходимо, если в 202</w:t>
      </w:r>
      <w:r w:rsidR="00BD58E2" w:rsidRPr="002D2A7A">
        <w:rPr>
          <w:color w:val="000000" w:themeColor="text1"/>
          <w:sz w:val="28"/>
          <w:szCs w:val="28"/>
        </w:rPr>
        <w:t>3</w:t>
      </w:r>
      <w:r w:rsidRPr="002D2A7A">
        <w:rPr>
          <w:color w:val="000000" w:themeColor="text1"/>
          <w:sz w:val="28"/>
          <w:szCs w:val="28"/>
        </w:rPr>
        <w:t xml:space="preserve">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3D7FB2" w:rsidRPr="002D2A7A" w:rsidRDefault="003D7FB2" w:rsidP="00331851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D2A7A">
        <w:rPr>
          <w:color w:val="000000" w:themeColor="text1"/>
          <w:sz w:val="28"/>
          <w:szCs w:val="28"/>
        </w:rPr>
        <w:t>Отчитаться о своих доходах также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3D7FB2" w:rsidRPr="002D2A7A" w:rsidRDefault="003D7FB2" w:rsidP="00331851">
      <w:pPr>
        <w:pStyle w:val="a4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D2A7A">
        <w:rPr>
          <w:color w:val="000000" w:themeColor="text1"/>
          <w:sz w:val="28"/>
          <w:szCs w:val="28"/>
        </w:rPr>
        <w:t>Оплатить НДФЛ, исчисленный в декларации, необходимо до 1</w:t>
      </w:r>
      <w:r w:rsidR="00646424">
        <w:rPr>
          <w:color w:val="000000" w:themeColor="text1"/>
          <w:sz w:val="28"/>
          <w:szCs w:val="28"/>
        </w:rPr>
        <w:t>5</w:t>
      </w:r>
      <w:r w:rsidRPr="002D2A7A">
        <w:rPr>
          <w:color w:val="000000" w:themeColor="text1"/>
          <w:sz w:val="28"/>
          <w:szCs w:val="28"/>
        </w:rPr>
        <w:t xml:space="preserve"> июля 202</w:t>
      </w:r>
      <w:r w:rsidR="00646424">
        <w:rPr>
          <w:color w:val="000000" w:themeColor="text1"/>
          <w:sz w:val="28"/>
          <w:szCs w:val="28"/>
        </w:rPr>
        <w:t>4</w:t>
      </w:r>
      <w:r w:rsidRPr="002D2A7A">
        <w:rPr>
          <w:color w:val="000000" w:themeColor="text1"/>
          <w:sz w:val="28"/>
          <w:szCs w:val="28"/>
        </w:rPr>
        <w:t xml:space="preserve"> года.</w:t>
      </w:r>
    </w:p>
    <w:p w:rsidR="003D7FB2" w:rsidRPr="002D2A7A" w:rsidRDefault="003D7FB2" w:rsidP="00331851">
      <w:pPr>
        <w:pStyle w:val="a4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D2A7A">
        <w:rPr>
          <w:color w:val="000000" w:themeColor="text1"/>
          <w:sz w:val="28"/>
          <w:szCs w:val="28"/>
        </w:rPr>
        <w:t>Если налоговый агент не удержал НДФЛ с полученного налогоплательщиком дохода, то последний должен задекларировать его и уплатить налог самостоятельно. Сделать так следует только в случае, если налоговый агент не сообщил в налоговый орган о невозможности удержать налог и о сумме неудержанного НДФЛ. Если агент указанную обязанность исполнил, ведомство направит вам налоговое уведомление, на основании которого необходимо уплатить НДФЛ не позднее 1 декабря 202</w:t>
      </w:r>
      <w:r w:rsidR="00BD58E2" w:rsidRPr="002D2A7A">
        <w:rPr>
          <w:color w:val="000000" w:themeColor="text1"/>
          <w:sz w:val="28"/>
          <w:szCs w:val="28"/>
        </w:rPr>
        <w:t>4</w:t>
      </w:r>
      <w:r w:rsidRPr="002D2A7A">
        <w:rPr>
          <w:color w:val="000000" w:themeColor="text1"/>
          <w:sz w:val="28"/>
          <w:szCs w:val="28"/>
        </w:rPr>
        <w:t xml:space="preserve"> года.</w:t>
      </w:r>
    </w:p>
    <w:p w:rsidR="003D7FB2" w:rsidRPr="002D2A7A" w:rsidRDefault="003D7FB2" w:rsidP="00331851">
      <w:pPr>
        <w:pStyle w:val="a4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D2A7A">
        <w:rPr>
          <w:color w:val="000000" w:themeColor="text1"/>
          <w:sz w:val="28"/>
          <w:szCs w:val="28"/>
        </w:rPr>
        <w:t>Нарушение сроков подачи декларации и уплаты НДФЛ может повлечь привлечение к ответственности в виде штрафа, начисление пени, взыскание задолженности по налогу (недоимки), пеней и штрафа через суд.</w:t>
      </w:r>
    </w:p>
    <w:p w:rsidR="003D7FB2" w:rsidRPr="002D2A7A" w:rsidRDefault="003D7FB2" w:rsidP="00331851">
      <w:pPr>
        <w:pStyle w:val="a4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D2A7A">
        <w:rPr>
          <w:color w:val="000000" w:themeColor="text1"/>
          <w:sz w:val="28"/>
          <w:szCs w:val="28"/>
        </w:rPr>
        <w:t>Напоминаем, что предельный срок подачи деклар</w:t>
      </w:r>
      <w:bookmarkStart w:id="0" w:name="_GoBack"/>
      <w:bookmarkEnd w:id="0"/>
      <w:r w:rsidRPr="002D2A7A">
        <w:rPr>
          <w:color w:val="000000" w:themeColor="text1"/>
          <w:sz w:val="28"/>
          <w:szCs w:val="28"/>
        </w:rPr>
        <w:t>ации 30 апреля 202</w:t>
      </w:r>
      <w:r w:rsidR="00BD58E2" w:rsidRPr="002D2A7A">
        <w:rPr>
          <w:color w:val="000000" w:themeColor="text1"/>
          <w:sz w:val="28"/>
          <w:szCs w:val="28"/>
        </w:rPr>
        <w:t>4</w:t>
      </w:r>
      <w:r w:rsidRPr="002D2A7A">
        <w:rPr>
          <w:color w:val="000000" w:themeColor="text1"/>
          <w:sz w:val="28"/>
          <w:szCs w:val="28"/>
        </w:rPr>
        <w:t xml:space="preserve">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177C32" w:rsidRPr="002D2A7A" w:rsidRDefault="00177C32"/>
    <w:sectPr w:rsidR="00177C32" w:rsidRPr="002D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D8"/>
    <w:rsid w:val="0010503B"/>
    <w:rsid w:val="00177C32"/>
    <w:rsid w:val="002D2A7A"/>
    <w:rsid w:val="00331851"/>
    <w:rsid w:val="003D7FB2"/>
    <w:rsid w:val="005D3C9E"/>
    <w:rsid w:val="00646424"/>
    <w:rsid w:val="00864B1A"/>
    <w:rsid w:val="008F74D8"/>
    <w:rsid w:val="009B12BF"/>
    <w:rsid w:val="00BD58E2"/>
    <w:rsid w:val="00C866C3"/>
    <w:rsid w:val="00EB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5AF0A0-E16E-4D09-97CA-A4518407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B2"/>
  </w:style>
  <w:style w:type="paragraph" w:styleId="1">
    <w:name w:val="heading 1"/>
    <w:basedOn w:val="a"/>
    <w:link w:val="10"/>
    <w:uiPriority w:val="9"/>
    <w:qFormat/>
    <w:rsid w:val="003D7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F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D7FB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D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about_fts/docs/12950292/" TargetMode="External"/><Relationship Id="rId5" Type="http://schemas.openxmlformats.org/officeDocument/2006/relationships/hyperlink" Target="https://www.nalog.gov.ru/rn77/program/5961249/" TargetMode="External"/><Relationship Id="rId4" Type="http://schemas.openxmlformats.org/officeDocument/2006/relationships/hyperlink" Target="https://lkfl2.nalog.ru/lkfl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Оксана Леонидовна</dc:creator>
  <cp:keywords/>
  <dc:description/>
  <cp:lastModifiedBy>Козлова Оксана Леонидовна</cp:lastModifiedBy>
  <cp:revision>12</cp:revision>
  <dcterms:created xsi:type="dcterms:W3CDTF">2023-01-09T12:34:00Z</dcterms:created>
  <dcterms:modified xsi:type="dcterms:W3CDTF">2024-01-17T07:46:00Z</dcterms:modified>
</cp:coreProperties>
</file>