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DC" w:rsidRPr="00B36A99" w:rsidRDefault="006A7EDC" w:rsidP="0051521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36A99">
        <w:rPr>
          <w:rFonts w:ascii="Times New Roman" w:hAnsi="Times New Roman"/>
          <w:b/>
          <w:sz w:val="24"/>
          <w:szCs w:val="24"/>
        </w:rPr>
        <w:t>Анкета для опроса субъектов предпринимательской деятельности о наличии (отсутствии) административных барьеров, об оценке состояния и развития конкурентной среды на рынках товаров и услуг Свердловской области</w:t>
      </w:r>
    </w:p>
    <w:p w:rsidR="006A7EDC" w:rsidRPr="00B36A99" w:rsidRDefault="006A7EDC" w:rsidP="0051521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6A99">
        <w:rPr>
          <w:rFonts w:ascii="Times New Roman" w:hAnsi="Times New Roman"/>
          <w:b/>
          <w:sz w:val="24"/>
          <w:szCs w:val="24"/>
          <w:u w:val="single"/>
        </w:rPr>
        <w:t>ХАРАКТЕРИСТИКА БИЗНЕСА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36"/>
        <w:gridCol w:w="702"/>
      </w:tblGrid>
      <w:tr w:rsidR="006A7EDC" w:rsidRPr="006A293A" w:rsidTr="006A293A">
        <w:tc>
          <w:tcPr>
            <w:tcW w:w="9325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1. В каком районе (городе, городском округе) Вы проживаете?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56"/>
        </w:trPr>
        <w:tc>
          <w:tcPr>
            <w:tcW w:w="9325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2. Какую должность Вы занимаете в организации, которую Вы представляете?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38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собственник бизнеса (совладелец)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711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36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руководитель среднего звена (руководитель управления/подразделения/отдела)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53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не руководящий сотрудник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53"/>
        </w:trPr>
        <w:tc>
          <w:tcPr>
            <w:tcW w:w="9325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3. В течение какого периода времени ваш бизнес осуществляет свою деятельность?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41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менее 1 года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1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от 1 года до 3 лет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11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от 3 до 7 лет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53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более 7 лет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c>
          <w:tcPr>
            <w:tcW w:w="9325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4. Укажите рынок, на котором Вы осуществляете свой бизнес?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41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1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Рынок услуг детского отдыха и оздоровления 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11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Рынок услуг дополнительного образования детей 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17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Рынок медицинских услуг 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692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Рынок услуг психолого-педагогического сопровождения детей с ограниченными возможностями здоровья 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1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25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Рынок услуг жилищно-коммунального хозяйства 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17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0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15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Рынок услуг связи 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07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27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Рынок газа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41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Рынок медицинских изделий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Другое (пожалуйста укажите) _______________________________________________________________________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9325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Какова численность сотрудников Вашей организации?</w:t>
            </w:r>
          </w:p>
          <w:p w:rsidR="006A7EDC" w:rsidRPr="006A293A" w:rsidRDefault="006A7EDC" w:rsidP="006A293A">
            <w:pPr>
              <w:spacing w:after="0"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34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до 15 человек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94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от 16 до 100 человек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от 101 до 250 человек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9325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6. Какова примерная величина годового оборота бизнеса, который вы предоставляете?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до 120 млн. рублей (</w:t>
            </w: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от 120 до 800 млн. рублей (малое предприятие)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от 800 до 2000 млн. рублей (среднее предприятие)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8623" w:type="dxa"/>
          </w:tcPr>
          <w:p w:rsidR="006A7EDC" w:rsidRPr="006A293A" w:rsidRDefault="006A7EDC" w:rsidP="006A293A">
            <w:pPr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более 2 000 млн. рублей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239"/>
        </w:trPr>
        <w:tc>
          <w:tcPr>
            <w:tcW w:w="8623" w:type="dxa"/>
            <w:tcBorders>
              <w:left w:val="nil"/>
              <w:right w:val="nil"/>
            </w:tcBorders>
          </w:tcPr>
          <w:p w:rsidR="006A7EDC" w:rsidRPr="006A293A" w:rsidRDefault="006A7EDC" w:rsidP="006A293A">
            <w:pPr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A7EDC" w:rsidRPr="006A293A" w:rsidRDefault="006A7EDC" w:rsidP="006A293A">
            <w:pPr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СОСТОЯНИЯ КОНКУРЕНЦИИ И КОНКУРЕНТНОЙ СРЕДЫ</w:t>
            </w:r>
          </w:p>
          <w:p w:rsidR="006A7EDC" w:rsidRPr="006A293A" w:rsidRDefault="006A7EDC" w:rsidP="006A293A">
            <w:pPr>
              <w:spacing w:after="0"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c>
          <w:tcPr>
            <w:tcW w:w="9325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7. Выберите утверждение, наиболее точно характеризующее условия конкуренции на рынке бизнеса, который Вы представляете?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высокая конкуренция (только регулярные меры по повышению конкурентоспособности продукции/ работ/ услуг (снижение цен, повышение качества, развитие сопутствующих услуг, иное), а также постоянный поиск новых рынков сбыта, позволяют сохранить и развивать позиции бизнеса на рынке)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умеренная конкуренция (меры по повышению конкурентоспособности продукции/ работ/ услуг (снижение цен, повышение качества, развитие сопутствующих услуг, иное) необходимы, чтобы сохранить позиции бизнеса на рынке)</w:t>
            </w: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c>
          <w:tcPr>
            <w:tcW w:w="8623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реальная конкуренция отсутствует (меры по повышению конкурентоспособности продукции/ работ/ услуг (снижение цен, повышение качества, развитие сопутствующих услуг, иное) существенно не изменит позиции бизнеса на рынке)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0"/>
        <w:gridCol w:w="756"/>
        <w:gridCol w:w="460"/>
        <w:gridCol w:w="460"/>
        <w:gridCol w:w="460"/>
        <w:gridCol w:w="460"/>
        <w:gridCol w:w="461"/>
        <w:gridCol w:w="19"/>
        <w:gridCol w:w="441"/>
        <w:gridCol w:w="460"/>
        <w:gridCol w:w="460"/>
        <w:gridCol w:w="38"/>
        <w:gridCol w:w="422"/>
        <w:gridCol w:w="461"/>
        <w:gridCol w:w="460"/>
        <w:gridCol w:w="336"/>
        <w:gridCol w:w="124"/>
        <w:gridCol w:w="461"/>
        <w:gridCol w:w="247"/>
        <w:gridCol w:w="213"/>
        <w:gridCol w:w="461"/>
        <w:gridCol w:w="171"/>
      </w:tblGrid>
      <w:tr w:rsidR="006A7EDC" w:rsidRPr="006A293A" w:rsidTr="006A293A">
        <w:tc>
          <w:tcPr>
            <w:tcW w:w="9351" w:type="dxa"/>
            <w:gridSpan w:val="2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br w:type="textWrapping" w:clear="all"/>
              <w:t>8. Оцените качество официальной информации о состоянии конкурентной среды на рынках товаров и услуг Свердловской области, размещаемой в открытом доступе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cantSplit/>
          <w:trHeight w:val="49"/>
        </w:trPr>
        <w:tc>
          <w:tcPr>
            <w:tcW w:w="1555" w:type="dxa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gridSpan w:val="3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</w:rPr>
            </w:pPr>
            <w:r w:rsidRPr="006A293A">
              <w:rPr>
                <w:rFonts w:ascii="Times New Roman" w:hAnsi="Times New Roman"/>
              </w:rPr>
              <w:t>Удовлетвори</w:t>
            </w:r>
            <w:r w:rsidRPr="006A293A">
              <w:rPr>
                <w:rFonts w:ascii="Times New Roman" w:hAnsi="Times New Roman"/>
              </w:rPr>
              <w:br/>
              <w:t>тельное</w:t>
            </w:r>
          </w:p>
        </w:tc>
        <w:tc>
          <w:tcPr>
            <w:tcW w:w="1418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</w:rPr>
            </w:pPr>
            <w:r w:rsidRPr="006A293A">
              <w:rPr>
                <w:rFonts w:ascii="Times New Roman" w:hAnsi="Times New Roman"/>
              </w:rPr>
              <w:t>Скорее удовлетворительное</w:t>
            </w:r>
          </w:p>
        </w:tc>
        <w:tc>
          <w:tcPr>
            <w:tcW w:w="1417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</w:rPr>
            </w:pPr>
            <w:r w:rsidRPr="006A293A">
              <w:rPr>
                <w:rFonts w:ascii="Times New Roman" w:hAnsi="Times New Roman"/>
              </w:rPr>
              <w:t>Скорее неудовлетворительное</w:t>
            </w:r>
          </w:p>
        </w:tc>
        <w:tc>
          <w:tcPr>
            <w:tcW w:w="1701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</w:rPr>
            </w:pPr>
            <w:r w:rsidRPr="006A293A">
              <w:rPr>
                <w:rFonts w:ascii="Times New Roman" w:hAnsi="Times New Roman"/>
              </w:rPr>
              <w:t>Неудовлетворительное</w:t>
            </w:r>
          </w:p>
        </w:tc>
        <w:tc>
          <w:tcPr>
            <w:tcW w:w="1701" w:type="dxa"/>
            <w:gridSpan w:val="6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</w:rPr>
            </w:pPr>
            <w:r w:rsidRPr="006A293A">
              <w:rPr>
                <w:rFonts w:ascii="Times New Roman" w:hAnsi="Times New Roman"/>
              </w:rPr>
              <w:t>Затрудняюсь ответить/ мне ничего не известно о такой информации</w:t>
            </w:r>
          </w:p>
        </w:tc>
      </w:tr>
      <w:tr w:rsidR="006A7EDC" w:rsidRPr="006A293A" w:rsidTr="006A293A">
        <w:trPr>
          <w:trHeight w:val="48"/>
        </w:trPr>
        <w:tc>
          <w:tcPr>
            <w:tcW w:w="1555" w:type="dxa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559" w:type="dxa"/>
            <w:gridSpan w:val="3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8"/>
        </w:trPr>
        <w:tc>
          <w:tcPr>
            <w:tcW w:w="1555" w:type="dxa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559" w:type="dxa"/>
            <w:gridSpan w:val="3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trHeight w:val="48"/>
        </w:trPr>
        <w:tc>
          <w:tcPr>
            <w:tcW w:w="1555" w:type="dxa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Удобство получения</w:t>
            </w:r>
          </w:p>
        </w:tc>
        <w:tc>
          <w:tcPr>
            <w:tcW w:w="1559" w:type="dxa"/>
            <w:gridSpan w:val="3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</w:tcPr>
          <w:p w:rsidR="006A7EDC" w:rsidRPr="006A293A" w:rsidRDefault="006A7EDC" w:rsidP="006A293A">
            <w:pPr>
              <w:tabs>
                <w:tab w:val="left" w:pos="60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 Какой основной закупаемый Вами товар (работы, услуги)? ____________________________________________________________________________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10. Оцените примерное число поставщиков основного закупаемого Вами товара (работы, услуги) и Вашу удовлетворенность состоянием конкуренции между поставщиками этого товара (работы, услуги)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единственный поставщик / Неудовлетворительно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- 2-3 поставщика / Скорее неудовлетворительно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- 4 и более поставщика / Скорее удовлетворительно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большое число поставщиков / Удовлетворительно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  <w:tcBorders>
              <w:left w:val="nil"/>
              <w:right w:val="nil"/>
            </w:tcBorders>
          </w:tcPr>
          <w:p w:rsidR="006A7EDC" w:rsidRPr="006A293A" w:rsidRDefault="006A7EDC" w:rsidP="006A2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A7EDC" w:rsidRPr="006A293A" w:rsidRDefault="006A7EDC" w:rsidP="006A2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ОЦЕНКА БАРЬЕРОВ ВЕДЕНИЯ ПРЕДПРИНИМАТЕЛЬСКОЙ ДЕЯТЕЛЬНОСТИ</w:t>
            </w:r>
          </w:p>
          <w:p w:rsidR="006A7EDC" w:rsidRPr="006A293A" w:rsidRDefault="006A7EDC" w:rsidP="006A2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11. По вашему мнению, какие из перечисленных процедур содержат наиболее существенные административные барьеры при ведении бизнеса на рынке, который Вы представляете?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Процедуры, связанные с началом предпринимательской деятельности: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регистрация бизнеса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лицензирование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Процедуры, связанные с размещением бизнеса: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приобретение зданий, помещений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получение земельных участков под строительство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получение разрешения на строительство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перевод помещений в нежилые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подключение к инженерным сетям и телекоммуникационным средствам связи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аренда зданий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Aспекты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>, связанные с ведением предпринимательской деятельности: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поиск кадров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налоги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сертификация и стандартизация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регистрация прав интеллектуальной собственности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процедуры, связанные с внешней экономической деятельностью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доступ к кредитному финансированию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доступ к информационным ресурсам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коррупция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Kонтрольные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 xml:space="preserve"> мероприятия и деятельность органов власти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проверки </w:t>
            </w: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Росприроднадзора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проверки </w:t>
            </w: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Рострудинспекции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проверки </w:t>
            </w: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проверки </w:t>
            </w: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Госавтонадзора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проверки Прокуратуры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проверки пожарной инспекции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проверки со стороны государственных внебюджетных фондов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налоговые проверки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антимонопольное регулирование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ограничение / сложность доступа к закупкам компаний с </w:t>
            </w: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госучастием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 xml:space="preserve"> и субъектов естественных монополий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ограничение/ сложность доступа к поставкам товаров, оказанию услуг и </w:t>
            </w:r>
            <w:r w:rsidRPr="006A29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выполнению работ в рамках </w:t>
            </w:r>
            <w:proofErr w:type="spellStart"/>
            <w:r w:rsidRPr="006A293A">
              <w:rPr>
                <w:rFonts w:ascii="Times New Roman" w:hAnsi="Times New Roman"/>
                <w:sz w:val="24"/>
                <w:szCs w:val="24"/>
              </w:rPr>
              <w:t>госзакупок</w:t>
            </w:r>
            <w:proofErr w:type="spellEnd"/>
            <w:r w:rsidRPr="006A293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- другое (пожалуйста, </w:t>
            </w:r>
            <w:proofErr w:type="gramStart"/>
            <w:r w:rsidRPr="006A293A">
              <w:rPr>
                <w:rFonts w:ascii="Times New Roman" w:hAnsi="Times New Roman"/>
                <w:sz w:val="24"/>
                <w:szCs w:val="24"/>
              </w:rPr>
              <w:t>укажите)_</w:t>
            </w:r>
            <w:proofErr w:type="gramEnd"/>
            <w:r w:rsidRPr="006A293A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12. Обращались ли Вы в текущем году в надзорные органы с жалобами на ненадлежащее оказание государственных услуг? Если да, то в какие (в случае неоднократного обращения - напишите количество обращений в отчетном году)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13. По вашей оценке, как изменился уровень административных барьеров на рынке, который вы представляете, в течение последних 3 лет?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полностью устранены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стало проще, чем раньше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уровень и количество административных барьеров не изменились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стало сложнее, чем раньше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ранее административные барьеры отсутствовали, однако сейчас появились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административные барьеры отсутствуют, как и ранее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14. Как бы вы охарактеризовали деятельность органов власти на рынке, который вы представляете?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органы власти помогают бизнесу своими действиями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органы власти ничего не предпринимают, что и требуется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органы власти не предпринимают каких-либо действий, но их участие необходимо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органы власти только мешают бизнесу своими действиями</w:t>
            </w: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8642" w:type="dxa"/>
            <w:gridSpan w:val="19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- в чем-то органы власти помогают, в чем-то мешают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15. Оцените характеристики услуг субъектов естественных монополий в Свердловской области по следующим критериям: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A293A">
              <w:rPr>
                <w:rFonts w:ascii="Times New Roman" w:hAnsi="Times New Roman"/>
                <w:i/>
                <w:sz w:val="24"/>
                <w:szCs w:val="24"/>
              </w:rPr>
              <w:t>1. Низкая 2. Скорее низкая 3. Скорее высокая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A293A">
              <w:rPr>
                <w:rFonts w:ascii="Times New Roman" w:hAnsi="Times New Roman"/>
                <w:i/>
                <w:sz w:val="24"/>
                <w:szCs w:val="24"/>
              </w:rPr>
              <w:t xml:space="preserve"> 4. Высокая 5. Затрудняюсь ответить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2331" w:type="dxa"/>
            <w:gridSpan w:val="2"/>
            <w:tcBorders>
              <w:right w:val="single" w:sz="8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Сроки получения доступа</w:t>
            </w:r>
          </w:p>
        </w:tc>
        <w:tc>
          <w:tcPr>
            <w:tcW w:w="233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332" w:type="dxa"/>
            <w:gridSpan w:val="7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Стоимость подключения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2331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2331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2331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ind w:right="-157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2331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tcBorders>
              <w:right w:val="single" w:sz="8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gridSpan w:val="2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  <w:tcBorders>
              <w:righ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6" w:type="dxa"/>
            <w:tcBorders>
              <w:left w:val="single" w:sz="12" w:space="0" w:color="auto"/>
            </w:tcBorders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6" w:type="dxa"/>
            <w:gridSpan w:val="2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9325" w:type="dxa"/>
            <w:gridSpan w:val="21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3A">
              <w:rPr>
                <w:rFonts w:ascii="Times New Roman" w:hAnsi="Times New Roman"/>
                <w:b/>
                <w:sz w:val="24"/>
                <w:szCs w:val="24"/>
              </w:rPr>
              <w:t>16.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</w:t>
            </w:r>
          </w:p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466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Наименование процедуры</w:t>
            </w:r>
          </w:p>
        </w:tc>
        <w:tc>
          <w:tcPr>
            <w:tcW w:w="2331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Количество процедур</w:t>
            </w:r>
          </w:p>
        </w:tc>
        <w:tc>
          <w:tcPr>
            <w:tcW w:w="233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Срок получения услуги</w:t>
            </w: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466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Подключение к электросетям</w:t>
            </w:r>
          </w:p>
        </w:tc>
        <w:tc>
          <w:tcPr>
            <w:tcW w:w="2331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466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lastRenderedPageBreak/>
              <w:t>Подключение к сетям водоснабжения и водоотведения</w:t>
            </w:r>
          </w:p>
        </w:tc>
        <w:tc>
          <w:tcPr>
            <w:tcW w:w="2331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466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>Подключение к тепловым сетям</w:t>
            </w:r>
          </w:p>
        </w:tc>
        <w:tc>
          <w:tcPr>
            <w:tcW w:w="2331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A7EDC" w:rsidRPr="006A293A" w:rsidTr="006A293A">
        <w:trPr>
          <w:gridAfter w:val="1"/>
          <w:wAfter w:w="6" w:type="dxa"/>
        </w:trPr>
        <w:tc>
          <w:tcPr>
            <w:tcW w:w="466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93A">
              <w:rPr>
                <w:rFonts w:ascii="Times New Roman" w:hAnsi="Times New Roman"/>
                <w:sz w:val="24"/>
                <w:szCs w:val="24"/>
              </w:rPr>
              <w:t xml:space="preserve">Получение доступа к земельному участку </w:t>
            </w:r>
          </w:p>
        </w:tc>
        <w:tc>
          <w:tcPr>
            <w:tcW w:w="2331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332" w:type="dxa"/>
            <w:gridSpan w:val="7"/>
          </w:tcPr>
          <w:p w:rsidR="006A7EDC" w:rsidRPr="006A293A" w:rsidRDefault="006A7EDC" w:rsidP="006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6A7EDC" w:rsidRPr="00B36A99" w:rsidRDefault="006A7ED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A7EDC" w:rsidRPr="00B36A99" w:rsidRDefault="006A7ED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A7EDC" w:rsidRPr="00B36A99" w:rsidRDefault="006A7EDC" w:rsidP="007B33D1">
      <w:pPr>
        <w:jc w:val="center"/>
        <w:rPr>
          <w:rFonts w:ascii="Times New Roman" w:hAnsi="Times New Roman"/>
          <w:b/>
          <w:sz w:val="24"/>
          <w:szCs w:val="24"/>
        </w:rPr>
      </w:pPr>
      <w:r w:rsidRPr="00B36A99">
        <w:rPr>
          <w:rFonts w:ascii="Times New Roman" w:hAnsi="Times New Roman"/>
          <w:b/>
          <w:sz w:val="24"/>
          <w:szCs w:val="24"/>
        </w:rPr>
        <w:t>БЛАГОДАРИМ ВАС ЗА УЧАСТИЕ В ОПРОСЕ!</w:t>
      </w:r>
    </w:p>
    <w:sectPr w:rsidR="006A7EDC" w:rsidRPr="00B36A99" w:rsidSect="00B36A99">
      <w:headerReference w:type="default" r:id="rId6"/>
      <w:headerReference w:type="first" r:id="rId7"/>
      <w:pgSz w:w="11906" w:h="16838"/>
      <w:pgMar w:top="42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09" w:rsidRDefault="00196009" w:rsidP="0051521D">
      <w:pPr>
        <w:spacing w:after="0" w:line="240" w:lineRule="auto"/>
      </w:pPr>
      <w:r>
        <w:separator/>
      </w:r>
    </w:p>
  </w:endnote>
  <w:endnote w:type="continuationSeparator" w:id="0">
    <w:p w:rsidR="00196009" w:rsidRDefault="00196009" w:rsidP="0051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09" w:rsidRDefault="00196009" w:rsidP="0051521D">
      <w:pPr>
        <w:spacing w:after="0" w:line="240" w:lineRule="auto"/>
      </w:pPr>
      <w:r>
        <w:separator/>
      </w:r>
    </w:p>
  </w:footnote>
  <w:footnote w:type="continuationSeparator" w:id="0">
    <w:p w:rsidR="00196009" w:rsidRDefault="00196009" w:rsidP="0051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EDC" w:rsidRPr="00B36A99" w:rsidRDefault="00196009" w:rsidP="00B36A9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05C1B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EDC" w:rsidRPr="00EF3112" w:rsidRDefault="006A7EDC" w:rsidP="00EF3112">
    <w:pPr>
      <w:pStyle w:val="a3"/>
      <w:jc w:val="right"/>
      <w:rPr>
        <w:rFonts w:ascii="Times New Roman" w:hAnsi="Times New Roman"/>
      </w:rPr>
    </w:pPr>
    <w:r w:rsidRPr="00EF3112">
      <w:rPr>
        <w:rFonts w:ascii="Times New Roman" w:hAnsi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B"/>
    <w:rsid w:val="00196009"/>
    <w:rsid w:val="001E7983"/>
    <w:rsid w:val="00276FB5"/>
    <w:rsid w:val="002A7396"/>
    <w:rsid w:val="002C6BD4"/>
    <w:rsid w:val="00305C1B"/>
    <w:rsid w:val="00325F74"/>
    <w:rsid w:val="003C49FC"/>
    <w:rsid w:val="0051521D"/>
    <w:rsid w:val="006A293A"/>
    <w:rsid w:val="006A7EDC"/>
    <w:rsid w:val="006B4160"/>
    <w:rsid w:val="00762F7F"/>
    <w:rsid w:val="007825DD"/>
    <w:rsid w:val="007B33D1"/>
    <w:rsid w:val="0080006B"/>
    <w:rsid w:val="00811A02"/>
    <w:rsid w:val="008635D9"/>
    <w:rsid w:val="00887978"/>
    <w:rsid w:val="0098101C"/>
    <w:rsid w:val="00A551FE"/>
    <w:rsid w:val="00B36A99"/>
    <w:rsid w:val="00C23458"/>
    <w:rsid w:val="00C440F0"/>
    <w:rsid w:val="00DF7E70"/>
    <w:rsid w:val="00E56611"/>
    <w:rsid w:val="00EF3112"/>
    <w:rsid w:val="00F15AC5"/>
    <w:rsid w:val="00F401E0"/>
    <w:rsid w:val="00F5637B"/>
    <w:rsid w:val="00F8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254E6A-4D93-4F0E-A646-EBBA38C4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FB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521D"/>
    <w:rPr>
      <w:rFonts w:cs="Times New Roman"/>
    </w:rPr>
  </w:style>
  <w:style w:type="paragraph" w:styleId="a5">
    <w:name w:val="footer"/>
    <w:basedOn w:val="a"/>
    <w:link w:val="a6"/>
    <w:uiPriority w:val="99"/>
    <w:rsid w:val="0051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1521D"/>
    <w:rPr>
      <w:rFonts w:cs="Times New Roman"/>
    </w:rPr>
  </w:style>
  <w:style w:type="table" w:styleId="a7">
    <w:name w:val="Table Grid"/>
    <w:basedOn w:val="a1"/>
    <w:uiPriority w:val="99"/>
    <w:rsid w:val="005152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F818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98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81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205">
                              <w:marLeft w:val="0"/>
                              <w:marRight w:val="0"/>
                              <w:marTop w:val="36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5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5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220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5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опроса субъектов предпринимательской деятельности о наличии (отсутствии) административных барьеров, об оценке состояния и развития конкурентной среды на рынках товаров и услуг Свердловской области</vt:lpstr>
    </vt:vector>
  </TitlesOfParts>
  <Company/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опроса субъектов предпринимательской деятельности о наличии (отсутствии) административных барьеров, об оценке состояния и развития конкурентной среды на рынках товаров и услуг Свердловской области</dc:title>
  <dc:subject/>
  <dc:creator>Баитова Елена Евгеньевна</dc:creator>
  <cp:keywords/>
  <dc:description/>
  <cp:lastModifiedBy>NEP</cp:lastModifiedBy>
  <cp:revision>2</cp:revision>
  <cp:lastPrinted>2017-10-04T06:09:00Z</cp:lastPrinted>
  <dcterms:created xsi:type="dcterms:W3CDTF">2018-12-25T11:12:00Z</dcterms:created>
  <dcterms:modified xsi:type="dcterms:W3CDTF">2018-12-25T11:12:00Z</dcterms:modified>
</cp:coreProperties>
</file>